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pStyle w:val="BodyText"/>
        <w:tabs>
          <w:tab w:pos="9512" w:val="left" w:leader="none"/>
        </w:tabs>
        <w:spacing w:line="276" w:lineRule="auto"/>
        <w:ind w:left="8352" w:right="524" w:firstLine="46"/>
        <w:jc w:val="right"/>
      </w:pPr>
      <w:r>
        <w:rPr/>
        <w:t>Nota</w:t>
      </w:r>
      <w:r>
        <w:rPr>
          <w:spacing w:val="-3"/>
        </w:rPr>
        <w:t> </w:t>
      </w:r>
      <w:r>
        <w:rPr/>
        <w:t>N°</w:t>
        <w:tab/>
      </w:r>
      <w:r>
        <w:rPr>
          <w:spacing w:val="-1"/>
        </w:rPr>
        <w:t>/2024</w:t>
      </w:r>
      <w:r>
        <w:rPr>
          <w:spacing w:val="-52"/>
        </w:rPr>
        <w:t> </w:t>
      </w:r>
      <w:r>
        <w:rPr/>
        <w:t>Letra</w:t>
      </w:r>
      <w:r>
        <w:rPr>
          <w:spacing w:val="-7"/>
        </w:rPr>
        <w:t> </w:t>
      </w:r>
      <w:r>
        <w:rPr/>
        <w:t>CENT</w:t>
      </w:r>
      <w:r>
        <w:rPr>
          <w:spacing w:val="-7"/>
        </w:rPr>
        <w:t> </w:t>
      </w:r>
      <w:r>
        <w:rPr/>
        <w:t>N°</w:t>
      </w:r>
      <w:r>
        <w:rPr>
          <w:spacing w:val="-6"/>
        </w:rPr>
        <w:t> </w:t>
      </w:r>
      <w:r>
        <w:rPr/>
        <w:t>11</w:t>
      </w:r>
    </w:p>
    <w:p>
      <w:pPr>
        <w:pStyle w:val="BodyText"/>
        <w:ind w:right="524"/>
        <w:jc w:val="right"/>
      </w:pPr>
      <w:r>
        <w:rPr/>
        <w:t>Ushuaia,</w:t>
      </w:r>
      <w:r>
        <w:rPr>
          <w:spacing w:val="-5"/>
        </w:rPr>
        <w:t> </w:t>
      </w:r>
      <w:r>
        <w:rPr/>
        <w:t>28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right="1905"/>
      </w:pPr>
      <w:r>
        <w:rPr/>
        <w:t>SEÑOR</w:t>
      </w:r>
      <w:r>
        <w:rPr>
          <w:spacing w:val="-8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PROVINCIAL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TÉCNICO</w:t>
      </w:r>
      <w:r>
        <w:rPr>
          <w:spacing w:val="41"/>
        </w:rPr>
        <w:t> </w:t>
      </w:r>
      <w:r>
        <w:rPr/>
        <w:t>PROFESIONAL</w:t>
      </w:r>
      <w:r>
        <w:rPr>
          <w:spacing w:val="-52"/>
        </w:rPr>
        <w:t> </w:t>
      </w:r>
      <w:r>
        <w:rPr/>
        <w:t>LIC.</w:t>
      </w:r>
      <w:r>
        <w:rPr>
          <w:spacing w:val="-2"/>
        </w:rPr>
        <w:t> </w:t>
      </w:r>
      <w:r>
        <w:rPr/>
        <w:t>CARLOS</w:t>
      </w:r>
      <w:r>
        <w:rPr>
          <w:spacing w:val="-1"/>
        </w:rPr>
        <w:t> </w:t>
      </w:r>
      <w:r>
        <w:rPr/>
        <w:t>IGLESIAS</w:t>
      </w:r>
    </w:p>
    <w:p>
      <w:pPr>
        <w:pStyle w:val="BodyText"/>
        <w:ind w:left="233"/>
      </w:pPr>
      <w:r>
        <w:rPr/>
        <w:t>S/D</w:t>
      </w:r>
    </w:p>
    <w:p>
      <w:pPr>
        <w:spacing w:line="240" w:lineRule="auto" w:before="8"/>
        <w:rPr>
          <w:sz w:val="20"/>
        </w:rPr>
      </w:pPr>
    </w:p>
    <w:p>
      <w:pPr>
        <w:pStyle w:val="BodyText"/>
        <w:spacing w:line="276" w:lineRule="auto"/>
        <w:ind w:left="233"/>
      </w:pPr>
      <w:r>
        <w:rPr/>
        <w:t>Me</w:t>
      </w:r>
      <w:r>
        <w:rPr>
          <w:spacing w:val="25"/>
        </w:rPr>
        <w:t> </w:t>
      </w:r>
      <w:r>
        <w:rPr/>
        <w:t>dirijo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Ud.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efectos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informarle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resultados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6°</w:t>
      </w:r>
      <w:r>
        <w:rPr>
          <w:spacing w:val="11"/>
        </w:rPr>
        <w:t> </w:t>
      </w:r>
      <w:r>
        <w:rPr/>
        <w:t>Convocatoria</w:t>
      </w:r>
      <w:r>
        <w:rPr>
          <w:spacing w:val="10"/>
        </w:rPr>
        <w:t> </w:t>
      </w:r>
      <w:r>
        <w:rPr/>
        <w:t>Pública</w:t>
      </w:r>
      <w:r>
        <w:rPr>
          <w:spacing w:val="11"/>
        </w:rPr>
        <w:t> </w:t>
      </w:r>
      <w:r>
        <w:rPr/>
        <w:t>2024</w:t>
      </w:r>
      <w:r>
        <w:rPr>
          <w:spacing w:val="11"/>
        </w:rPr>
        <w:t> </w:t>
      </w:r>
      <w:r>
        <w:rPr/>
        <w:t>aprobada</w:t>
      </w:r>
      <w:r>
        <w:rPr>
          <w:spacing w:val="10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M.E.C.C.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T.</w:t>
      </w:r>
      <w:r>
        <w:rPr>
          <w:spacing w:val="-3"/>
        </w:rPr>
        <w:t> </w:t>
      </w:r>
      <w:r>
        <w:rPr/>
        <w:t>N°</w:t>
      </w:r>
      <w:r>
        <w:rPr>
          <w:spacing w:val="-2"/>
        </w:rPr>
        <w:t> </w:t>
      </w:r>
      <w:r>
        <w:rPr/>
        <w:t>372</w:t>
      </w:r>
      <w:r>
        <w:rPr>
          <w:spacing w:val="-2"/>
        </w:rPr>
        <w:t> </w:t>
      </w:r>
      <w:r>
        <w:rPr/>
        <w:t>“Cobertura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Horas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Nivel</w:t>
      </w:r>
      <w:r>
        <w:rPr>
          <w:spacing w:val="-3"/>
        </w:rPr>
        <w:t> </w:t>
      </w:r>
      <w:r>
        <w:rPr/>
        <w:t>Superior”.</w:t>
      </w:r>
    </w:p>
    <w:p>
      <w:pPr>
        <w:pStyle w:val="BodyText"/>
        <w:spacing w:line="276" w:lineRule="auto" w:before="200"/>
        <w:ind w:left="233" w:right="324"/>
      </w:pPr>
      <w:r>
        <w:rPr/>
        <w:t>A</w:t>
      </w:r>
      <w:r>
        <w:rPr>
          <w:spacing w:val="9"/>
        </w:rPr>
        <w:t> </w:t>
      </w:r>
      <w:r>
        <w:rPr/>
        <w:t>continuación,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detallan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situaciones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espacios</w:t>
      </w:r>
      <w:r>
        <w:rPr>
          <w:spacing w:val="-5"/>
        </w:rPr>
        <w:t> </w:t>
      </w:r>
      <w:r>
        <w:rPr/>
        <w:t>curriculares</w:t>
      </w:r>
      <w:r>
        <w:rPr>
          <w:spacing w:val="-5"/>
        </w:rPr>
        <w:t> </w:t>
      </w:r>
      <w:r>
        <w:rPr/>
        <w:t>tal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figuran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estudios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postulantes</w:t>
      </w:r>
      <w:r>
        <w:rPr>
          <w:spacing w:val="-2"/>
        </w:rPr>
        <w:t> </w:t>
      </w:r>
      <w:r>
        <w:rPr/>
        <w:t>interesados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mérito</w:t>
      </w:r>
      <w:r>
        <w:rPr>
          <w:spacing w:val="-2"/>
        </w:rPr>
        <w:t> </w:t>
      </w:r>
      <w:r>
        <w:rPr/>
        <w:t>final.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  <w:tab w:pos="954" w:val="left" w:leader="none"/>
        </w:tabs>
        <w:spacing w:line="240" w:lineRule="auto" w:before="201" w:after="0"/>
        <w:ind w:left="953" w:right="0" w:hanging="721"/>
        <w:jc w:val="left"/>
        <w:rPr>
          <w:b/>
          <w:sz w:val="22"/>
          <w:u w:val="none"/>
        </w:rPr>
      </w:pPr>
      <w:r>
        <w:rPr>
          <w:b/>
          <w:spacing w:val="-1"/>
          <w:sz w:val="22"/>
          <w:u w:val="thick"/>
        </w:rPr>
        <w:t>RESULTADOS</w:t>
      </w:r>
      <w:r>
        <w:rPr>
          <w:b/>
          <w:spacing w:val="-13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6°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CONVOCATORIA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PÚBLICA</w:t>
      </w:r>
      <w:r>
        <w:rPr>
          <w:b/>
          <w:spacing w:val="-12"/>
          <w:sz w:val="22"/>
          <w:u w:val="thick"/>
        </w:rPr>
        <w:t> </w:t>
      </w:r>
      <w:r>
        <w:rPr>
          <w:b/>
          <w:sz w:val="22"/>
          <w:u w:val="thick"/>
        </w:rPr>
        <w:t>2024</w:t>
      </w:r>
    </w:p>
    <w:p>
      <w:pPr>
        <w:spacing w:line="240" w:lineRule="auto" w:before="8"/>
        <w:rPr>
          <w:b/>
          <w:sz w:val="20"/>
        </w:rPr>
      </w:pPr>
    </w:p>
    <w:p>
      <w:pPr>
        <w:spacing w:before="0"/>
        <w:ind w:left="233" w:right="1363" w:firstLine="0"/>
        <w:jc w:val="left"/>
        <w:rPr>
          <w:b/>
          <w:sz w:val="22"/>
        </w:rPr>
      </w:pPr>
      <w:r>
        <w:rPr>
          <w:b/>
          <w:sz w:val="22"/>
        </w:rPr>
        <w:t>Espacios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carrera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TECNICATURA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SUPERIOR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ENFERMERÍA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(Resoluciòn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M.ED.N°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1507-07)</w:t>
      </w: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660"/>
        <w:gridCol w:w="1260"/>
        <w:gridCol w:w="1680"/>
        <w:gridCol w:w="1440"/>
        <w:gridCol w:w="2580"/>
      </w:tblGrid>
      <w:tr>
        <w:trPr>
          <w:trHeight w:val="950" w:hRule="atLeast"/>
        </w:trPr>
        <w:tc>
          <w:tcPr>
            <w:tcW w:w="2680" w:type="dxa"/>
          </w:tcPr>
          <w:p>
            <w:pPr>
              <w:pStyle w:val="TableParagraph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Espacio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660" w:type="dxa"/>
          </w:tcPr>
          <w:p>
            <w:pPr>
              <w:pStyle w:val="TableParagraph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</w:t>
            </w:r>
          </w:p>
        </w:tc>
        <w:tc>
          <w:tcPr>
            <w:tcW w:w="1260" w:type="dxa"/>
          </w:tcPr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</w:p>
        </w:tc>
        <w:tc>
          <w:tcPr>
            <w:tcW w:w="1680" w:type="dxa"/>
          </w:tcPr>
          <w:p>
            <w:pPr>
              <w:pStyle w:val="TableParagraph"/>
              <w:ind w:left="556" w:right="104" w:hanging="4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Cuatrimestral/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</w:p>
        </w:tc>
        <w:tc>
          <w:tcPr>
            <w:tcW w:w="1440" w:type="dxa"/>
          </w:tcPr>
          <w:p>
            <w:pPr>
              <w:pStyle w:val="TableParagraph"/>
              <w:ind w:left="331" w:right="306" w:firstLine="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semanal</w:t>
            </w:r>
          </w:p>
        </w:tc>
        <w:tc>
          <w:tcPr>
            <w:tcW w:w="2580" w:type="dxa"/>
          </w:tcPr>
          <w:p>
            <w:pPr>
              <w:pStyle w:val="TableParagraph"/>
              <w:ind w:left="0" w:right="5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Días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horarios</w:t>
            </w:r>
          </w:p>
        </w:tc>
      </w:tr>
      <w:tr>
        <w:trPr>
          <w:trHeight w:val="969" w:hRule="atLeast"/>
        </w:trPr>
        <w:tc>
          <w:tcPr>
            <w:tcW w:w="2680" w:type="dxa"/>
          </w:tcPr>
          <w:p>
            <w:pPr>
              <w:pStyle w:val="TableParagraph"/>
              <w:spacing w:before="114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Aspectos</w:t>
            </w:r>
          </w:p>
          <w:p>
            <w:pPr>
              <w:pStyle w:val="TableParagraph"/>
              <w:spacing w:before="0"/>
              <w:ind w:left="10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Psico-Socioculturales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</w:p>
        </w:tc>
        <w:tc>
          <w:tcPr>
            <w:tcW w:w="660" w:type="dxa"/>
          </w:tcPr>
          <w:p>
            <w:pPr>
              <w:pStyle w:val="TableParagraph"/>
              <w:spacing w:before="114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4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4"/>
              <w:ind w:left="157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Cuatrimestral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4"/>
              <w:ind w:left="449" w:right="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HC</w:t>
            </w:r>
          </w:p>
        </w:tc>
        <w:tc>
          <w:tcPr>
            <w:tcW w:w="2580" w:type="dxa"/>
          </w:tcPr>
          <w:p>
            <w:pPr>
              <w:pStyle w:val="TableParagraph"/>
              <w:spacing w:before="114"/>
              <w:ind w:left="0" w:right="5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Jueves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20:30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23:20</w:t>
            </w:r>
          </w:p>
        </w:tc>
      </w:tr>
      <w:tr>
        <w:trPr>
          <w:trHeight w:val="690" w:hRule="atLeast"/>
        </w:trPr>
        <w:tc>
          <w:tcPr>
            <w:tcW w:w="3340" w:type="dxa"/>
            <w:gridSpan w:val="2"/>
          </w:tcPr>
          <w:p>
            <w:pPr>
              <w:pStyle w:val="TableParagraph"/>
              <w:spacing w:before="98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Postulantes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DNI</w:t>
            </w:r>
          </w:p>
        </w:tc>
        <w:tc>
          <w:tcPr>
            <w:tcW w:w="1680" w:type="dxa"/>
          </w:tcPr>
          <w:p>
            <w:pPr>
              <w:pStyle w:val="TableParagraph"/>
              <w:spacing w:before="98"/>
              <w:ind w:left="157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98"/>
              <w:ind w:left="405" w:right="230" w:hanging="132"/>
              <w:rPr>
                <w:b/>
                <w:sz w:val="22"/>
              </w:rPr>
            </w:pPr>
            <w:r>
              <w:rPr>
                <w:b/>
                <w:sz w:val="22"/>
              </w:rPr>
              <w:t>Orden 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mérito</w:t>
            </w:r>
          </w:p>
        </w:tc>
        <w:tc>
          <w:tcPr>
            <w:tcW w:w="2580" w:type="dxa"/>
          </w:tcPr>
          <w:p>
            <w:pPr>
              <w:pStyle w:val="TableParagraph"/>
              <w:spacing w:before="98"/>
              <w:ind w:left="0" w:right="5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Observaciones</w:t>
            </w:r>
          </w:p>
        </w:tc>
      </w:tr>
      <w:tr>
        <w:trPr>
          <w:trHeight w:val="710" w:hRule="atLeast"/>
        </w:trPr>
        <w:tc>
          <w:tcPr>
            <w:tcW w:w="3340" w:type="dxa"/>
            <w:gridSpan w:val="2"/>
          </w:tcPr>
          <w:p>
            <w:pPr>
              <w:pStyle w:val="TableParagraph"/>
              <w:spacing w:before="109"/>
              <w:ind w:left="103" w:right="1386" w:firstLine="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SYLVIA </w:t>
            </w:r>
            <w:r>
              <w:rPr>
                <w:b/>
                <w:spacing w:val="-1"/>
                <w:sz w:val="22"/>
              </w:rPr>
              <w:t>SUSANA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PINTO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24.271.920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9"/>
              <w:ind w:left="157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52,75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puntos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9"/>
              <w:ind w:left="449" w:right="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1°</w:t>
            </w:r>
          </w:p>
        </w:tc>
        <w:tc>
          <w:tcPr>
            <w:tcW w:w="25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949" w:hRule="atLeast"/>
        </w:trPr>
        <w:tc>
          <w:tcPr>
            <w:tcW w:w="2680" w:type="dxa"/>
          </w:tcPr>
          <w:p>
            <w:pPr>
              <w:pStyle w:val="TableParagraph"/>
              <w:spacing w:before="100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Espacio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660" w:type="dxa"/>
          </w:tcPr>
          <w:p>
            <w:pPr>
              <w:pStyle w:val="TableParagraph"/>
              <w:spacing w:before="100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0"/>
              <w:ind w:left="556" w:right="104" w:hanging="4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Cuatrimestral/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331" w:right="306" w:firstLine="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semanal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0"/>
              <w:ind w:left="0" w:right="5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Días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horarios</w:t>
            </w:r>
          </w:p>
        </w:tc>
      </w:tr>
      <w:tr>
        <w:trPr>
          <w:trHeight w:val="1070" w:hRule="atLeast"/>
        </w:trPr>
        <w:tc>
          <w:tcPr>
            <w:tcW w:w="2680" w:type="dxa"/>
          </w:tcPr>
          <w:p>
            <w:pPr>
              <w:pStyle w:val="TableParagraph"/>
              <w:spacing w:before="104"/>
              <w:ind w:left="103" w:right="773"/>
              <w:rPr>
                <w:b/>
                <w:sz w:val="22"/>
              </w:rPr>
            </w:pPr>
            <w:r>
              <w:rPr>
                <w:b/>
                <w:sz w:val="22"/>
              </w:rPr>
              <w:t>Aspectos Psico-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Socioculturales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</w:p>
        </w:tc>
        <w:tc>
          <w:tcPr>
            <w:tcW w:w="660" w:type="dxa"/>
          </w:tcPr>
          <w:p>
            <w:pPr>
              <w:pStyle w:val="TableParagraph"/>
              <w:spacing w:before="104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4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4"/>
              <w:ind w:left="157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Cuatrimestral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4"/>
              <w:ind w:left="449" w:right="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HC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4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Martes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20:30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22:00</w:t>
            </w:r>
          </w:p>
          <w:p>
            <w:pPr>
              <w:pStyle w:val="TableParagraph"/>
              <w:spacing w:before="38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Miércoles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21:20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22:40</w:t>
            </w:r>
          </w:p>
        </w:tc>
      </w:tr>
      <w:tr>
        <w:trPr>
          <w:trHeight w:val="690" w:hRule="atLeast"/>
        </w:trPr>
        <w:tc>
          <w:tcPr>
            <w:tcW w:w="10300" w:type="dxa"/>
            <w:gridSpan w:val="6"/>
          </w:tcPr>
          <w:p>
            <w:pPr>
              <w:pStyle w:val="TableParagraph"/>
              <w:spacing w:before="102"/>
              <w:ind w:left="4773" w:right="4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INSCRIPTOS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859" w:footer="933" w:top="2500" w:bottom="1120" w:left="900" w:right="48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660"/>
        <w:gridCol w:w="1260"/>
        <w:gridCol w:w="1680"/>
        <w:gridCol w:w="1440"/>
        <w:gridCol w:w="2580"/>
      </w:tblGrid>
      <w:tr>
        <w:trPr>
          <w:trHeight w:val="949" w:hRule="atLeast"/>
        </w:trPr>
        <w:tc>
          <w:tcPr>
            <w:tcW w:w="2680" w:type="dxa"/>
          </w:tcPr>
          <w:p>
            <w:pPr>
              <w:pStyle w:val="TableParagraph"/>
              <w:spacing w:before="106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Espacio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660" w:type="dxa"/>
          </w:tcPr>
          <w:p>
            <w:pPr>
              <w:pStyle w:val="TableParagraph"/>
              <w:spacing w:before="106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59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6"/>
              <w:ind w:left="556" w:right="104" w:hanging="4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Cuatrimestral/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31" w:right="306" w:firstLine="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semanal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6"/>
              <w:ind w:left="564"/>
              <w:rPr>
                <w:b/>
                <w:sz w:val="22"/>
              </w:rPr>
            </w:pPr>
            <w:r>
              <w:rPr>
                <w:b/>
                <w:sz w:val="22"/>
              </w:rPr>
              <w:t>Días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horarios</w:t>
            </w:r>
          </w:p>
        </w:tc>
      </w:tr>
      <w:tr>
        <w:trPr>
          <w:trHeight w:val="790" w:hRule="atLeast"/>
        </w:trPr>
        <w:tc>
          <w:tcPr>
            <w:tcW w:w="2680" w:type="dxa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Desarrollo Local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Planificación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Estratégica</w:t>
            </w:r>
          </w:p>
        </w:tc>
        <w:tc>
          <w:tcPr>
            <w:tcW w:w="660" w:type="dxa"/>
          </w:tcPr>
          <w:p>
            <w:pPr>
              <w:pStyle w:val="TableParagraph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1°</w:t>
            </w:r>
          </w:p>
        </w:tc>
        <w:tc>
          <w:tcPr>
            <w:tcW w:w="1260" w:type="dxa"/>
          </w:tcPr>
          <w:p>
            <w:pPr>
              <w:pStyle w:val="TableParagraph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680" w:type="dxa"/>
          </w:tcPr>
          <w:p>
            <w:pPr>
              <w:pStyle w:val="TableParagraph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Cuatrimestral</w:t>
            </w:r>
          </w:p>
        </w:tc>
        <w:tc>
          <w:tcPr>
            <w:tcW w:w="1440" w:type="dxa"/>
          </w:tcPr>
          <w:p>
            <w:pPr>
              <w:pStyle w:val="TableParagraph"/>
              <w:ind w:left="469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HC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Viernes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20:30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22:40</w:t>
            </w:r>
          </w:p>
        </w:tc>
      </w:tr>
      <w:tr>
        <w:trPr>
          <w:trHeight w:val="689" w:hRule="atLeast"/>
        </w:trPr>
        <w:tc>
          <w:tcPr>
            <w:tcW w:w="10300" w:type="dxa"/>
            <w:gridSpan w:val="6"/>
          </w:tcPr>
          <w:p>
            <w:pPr>
              <w:pStyle w:val="TableParagraph"/>
              <w:spacing w:before="97"/>
              <w:ind w:left="4773" w:right="4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INSCRIPTOS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660"/>
        <w:gridCol w:w="1260"/>
        <w:gridCol w:w="1680"/>
        <w:gridCol w:w="1440"/>
        <w:gridCol w:w="2580"/>
      </w:tblGrid>
      <w:tr>
        <w:trPr>
          <w:trHeight w:val="950" w:hRule="atLeast"/>
        </w:trPr>
        <w:tc>
          <w:tcPr>
            <w:tcW w:w="2680" w:type="dxa"/>
          </w:tcPr>
          <w:p>
            <w:pPr>
              <w:pStyle w:val="TableParagraph"/>
              <w:spacing w:before="96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Espacio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660" w:type="dxa"/>
          </w:tcPr>
          <w:p>
            <w:pPr>
              <w:pStyle w:val="TableParagraph"/>
              <w:spacing w:before="96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</w:t>
            </w:r>
          </w:p>
        </w:tc>
        <w:tc>
          <w:tcPr>
            <w:tcW w:w="1260" w:type="dxa"/>
          </w:tcPr>
          <w:p>
            <w:pPr>
              <w:pStyle w:val="TableParagraph"/>
              <w:spacing w:before="96"/>
              <w:ind w:left="159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</w:p>
        </w:tc>
        <w:tc>
          <w:tcPr>
            <w:tcW w:w="1680" w:type="dxa"/>
          </w:tcPr>
          <w:p>
            <w:pPr>
              <w:pStyle w:val="TableParagraph"/>
              <w:spacing w:before="96"/>
              <w:ind w:left="556" w:right="104" w:hanging="4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Cuatrimestral/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96"/>
              <w:ind w:left="331" w:right="306" w:firstLine="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semanal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96"/>
              <w:ind w:left="326" w:right="3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Días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horarios</w:t>
            </w:r>
          </w:p>
        </w:tc>
      </w:tr>
      <w:tr>
        <w:trPr>
          <w:trHeight w:val="769" w:hRule="atLeast"/>
        </w:trPr>
        <w:tc>
          <w:tcPr>
            <w:tcW w:w="2680" w:type="dxa"/>
          </w:tcPr>
          <w:p>
            <w:pPr>
              <w:pStyle w:val="TableParagraph"/>
              <w:spacing w:before="100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Desarrollo Local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Planificación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Estratégica</w:t>
            </w:r>
          </w:p>
        </w:tc>
        <w:tc>
          <w:tcPr>
            <w:tcW w:w="660" w:type="dxa"/>
          </w:tcPr>
          <w:p>
            <w:pPr>
              <w:pStyle w:val="TableParagraph"/>
              <w:spacing w:before="100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0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Cuatrimestral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469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HC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0"/>
              <w:ind w:left="326" w:right="3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Lunes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19:10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21:10</w:t>
            </w:r>
          </w:p>
        </w:tc>
      </w:tr>
      <w:tr>
        <w:trPr>
          <w:trHeight w:val="710" w:hRule="atLeast"/>
        </w:trPr>
        <w:tc>
          <w:tcPr>
            <w:tcW w:w="10300" w:type="dxa"/>
            <w:gridSpan w:val="6"/>
          </w:tcPr>
          <w:p>
            <w:pPr>
              <w:pStyle w:val="TableParagraph"/>
              <w:spacing w:before="107"/>
              <w:ind w:left="4773" w:right="4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INSCRIPTOS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660"/>
        <w:gridCol w:w="1260"/>
        <w:gridCol w:w="1680"/>
        <w:gridCol w:w="1440"/>
        <w:gridCol w:w="2580"/>
      </w:tblGrid>
      <w:tr>
        <w:trPr>
          <w:trHeight w:val="949" w:hRule="atLeast"/>
        </w:trPr>
        <w:tc>
          <w:tcPr>
            <w:tcW w:w="2680" w:type="dxa"/>
          </w:tcPr>
          <w:p>
            <w:pPr>
              <w:pStyle w:val="TableParagraph"/>
              <w:spacing w:before="106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Espacio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660" w:type="dxa"/>
          </w:tcPr>
          <w:p>
            <w:pPr>
              <w:pStyle w:val="TableParagraph"/>
              <w:spacing w:before="106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59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6"/>
              <w:ind w:left="556" w:right="104" w:hanging="4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Cuatrimestral/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31" w:right="306" w:firstLine="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semanal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106"/>
              <w:ind w:left="564"/>
              <w:rPr>
                <w:b/>
                <w:sz w:val="22"/>
              </w:rPr>
            </w:pPr>
            <w:r>
              <w:rPr>
                <w:b/>
                <w:sz w:val="22"/>
              </w:rPr>
              <w:t>Días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horarios</w:t>
            </w:r>
          </w:p>
        </w:tc>
      </w:tr>
      <w:tr>
        <w:trPr>
          <w:trHeight w:val="790" w:hRule="atLeast"/>
        </w:trPr>
        <w:tc>
          <w:tcPr>
            <w:tcW w:w="2680" w:type="dxa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Desarrollo Local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Planificación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Estratégica</w:t>
            </w:r>
          </w:p>
        </w:tc>
        <w:tc>
          <w:tcPr>
            <w:tcW w:w="660" w:type="dxa"/>
          </w:tcPr>
          <w:p>
            <w:pPr>
              <w:pStyle w:val="TableParagraph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1°</w:t>
            </w:r>
          </w:p>
        </w:tc>
        <w:tc>
          <w:tcPr>
            <w:tcW w:w="1260" w:type="dxa"/>
          </w:tcPr>
          <w:p>
            <w:pPr>
              <w:pStyle w:val="TableParagraph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680" w:type="dxa"/>
          </w:tcPr>
          <w:p>
            <w:pPr>
              <w:pStyle w:val="TableParagraph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Cuatrimestral</w:t>
            </w:r>
          </w:p>
        </w:tc>
        <w:tc>
          <w:tcPr>
            <w:tcW w:w="1440" w:type="dxa"/>
          </w:tcPr>
          <w:p>
            <w:pPr>
              <w:pStyle w:val="TableParagraph"/>
              <w:ind w:left="469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HC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Miércoles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19:10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21:10</w:t>
            </w:r>
          </w:p>
        </w:tc>
      </w:tr>
      <w:tr>
        <w:trPr>
          <w:trHeight w:val="689" w:hRule="atLeast"/>
        </w:trPr>
        <w:tc>
          <w:tcPr>
            <w:tcW w:w="10300" w:type="dxa"/>
            <w:gridSpan w:val="6"/>
          </w:tcPr>
          <w:p>
            <w:pPr>
              <w:pStyle w:val="TableParagraph"/>
              <w:spacing w:before="96"/>
              <w:ind w:left="4773" w:right="4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INSCRIPTOS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pStyle w:val="Heading1"/>
        <w:ind w:right="1374"/>
      </w:pPr>
      <w:r>
        <w:rPr/>
        <w:t>Espacios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carrera</w:t>
      </w:r>
      <w:r>
        <w:rPr>
          <w:spacing w:val="-8"/>
        </w:rPr>
        <w:t> </w:t>
      </w:r>
      <w:r>
        <w:rPr/>
        <w:t>TÉCNICO</w:t>
      </w:r>
      <w:r>
        <w:rPr>
          <w:spacing w:val="-7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TRANSPORTE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LOGÍSTICA</w:t>
      </w:r>
      <w:r>
        <w:rPr>
          <w:spacing w:val="-7"/>
        </w:rPr>
        <w:t> </w:t>
      </w:r>
      <w:r>
        <w:rPr/>
        <w:t>(Resolución</w:t>
      </w:r>
      <w:r>
        <w:rPr>
          <w:spacing w:val="1"/>
        </w:rPr>
        <w:t> </w:t>
      </w:r>
      <w:r>
        <w:rPr/>
        <w:t>RESFC-2019-4-E-ME)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660"/>
        <w:gridCol w:w="1260"/>
        <w:gridCol w:w="1680"/>
        <w:gridCol w:w="1440"/>
        <w:gridCol w:w="2580"/>
      </w:tblGrid>
      <w:tr>
        <w:trPr>
          <w:trHeight w:val="969" w:hRule="atLeast"/>
        </w:trPr>
        <w:tc>
          <w:tcPr>
            <w:tcW w:w="2680" w:type="dxa"/>
          </w:tcPr>
          <w:p>
            <w:pPr>
              <w:pStyle w:val="TableParagraph"/>
              <w:spacing w:before="114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Espacio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660" w:type="dxa"/>
          </w:tcPr>
          <w:p>
            <w:pPr>
              <w:pStyle w:val="TableParagraph"/>
              <w:spacing w:before="114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4"/>
              <w:ind w:left="159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4"/>
              <w:ind w:left="556" w:right="104" w:hanging="4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Cuatrimestral/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4"/>
              <w:ind w:left="331" w:right="306" w:firstLine="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semanal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114"/>
              <w:ind w:left="564"/>
              <w:rPr>
                <w:b/>
                <w:sz w:val="22"/>
              </w:rPr>
            </w:pPr>
            <w:r>
              <w:rPr>
                <w:b/>
                <w:sz w:val="22"/>
              </w:rPr>
              <w:t>Días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horarios</w:t>
            </w:r>
          </w:p>
        </w:tc>
      </w:tr>
      <w:tr>
        <w:trPr>
          <w:trHeight w:val="470" w:hRule="atLeast"/>
        </w:trPr>
        <w:tc>
          <w:tcPr>
            <w:tcW w:w="2680" w:type="dxa"/>
          </w:tcPr>
          <w:p>
            <w:pPr>
              <w:pStyle w:val="TableParagraph"/>
              <w:spacing w:before="98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TL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Inglés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660" w:type="dxa"/>
          </w:tcPr>
          <w:p>
            <w:pPr>
              <w:pStyle w:val="TableParagraph"/>
              <w:spacing w:before="98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2º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1680" w:type="dxa"/>
          </w:tcPr>
          <w:p>
            <w:pPr>
              <w:pStyle w:val="TableParagraph"/>
              <w:spacing w:before="9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Cuatrimestral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98"/>
              <w:ind w:left="449" w:right="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3HC</w:t>
            </w:r>
          </w:p>
        </w:tc>
        <w:tc>
          <w:tcPr>
            <w:tcW w:w="2580" w:type="dxa"/>
          </w:tcPr>
          <w:p>
            <w:pPr>
              <w:pStyle w:val="TableParagraph"/>
              <w:spacing w:before="98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Martes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19:00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21:00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header="859" w:footer="933" w:top="2500" w:bottom="1120" w:left="900" w:right="4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0"/>
        </w:r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position w:val="0"/>
          <w:sz w:val="20"/>
        </w:rPr>
        <w:pict>
          <v:shape style="width:515pt;height:37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11"/>
                    <w:ind w:left="4768" w:right="4169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SIN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INSCRIPTOS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0"/>
        </w:rPr>
      </w:pPr>
    </w:p>
    <w:p>
      <w:pPr>
        <w:pStyle w:val="BodyText"/>
        <w:ind w:left="233"/>
      </w:pPr>
      <w:r>
        <w:rPr/>
        <w:t>Sin</w:t>
      </w:r>
      <w:r>
        <w:rPr>
          <w:spacing w:val="-5"/>
        </w:rPr>
        <w:t> </w:t>
      </w:r>
      <w:r>
        <w:rPr/>
        <w:t>más,</w:t>
      </w:r>
      <w:r>
        <w:rPr>
          <w:spacing w:val="-5"/>
        </w:rPr>
        <w:t> </w:t>
      </w:r>
      <w:r>
        <w:rPr/>
        <w:t>quedando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entera</w:t>
      </w:r>
      <w:r>
        <w:rPr>
          <w:spacing w:val="-4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saludo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Ud.</w:t>
      </w:r>
      <w:r>
        <w:rPr>
          <w:spacing w:val="-4"/>
        </w:rPr>
        <w:t> </w:t>
      </w:r>
      <w:r>
        <w:rPr/>
        <w:t>atentamente.</w:t>
      </w:r>
    </w:p>
    <w:sectPr>
      <w:pgSz w:w="11920" w:h="16840"/>
      <w:pgMar w:header="859" w:footer="933" w:top="2500" w:bottom="1120" w:left="9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0.782722pt;margin-top:784.372253pt;width:404.45pt;height:10pt;mso-position-horizontal-relative:page;mso-position-vertical-relative:page;z-index:-1593190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i/>
                    <w:sz w:val="16"/>
                  </w:rPr>
                  <w:t>“Las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Islas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Malvinas,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Georgias</w:t>
                </w:r>
                <w:r>
                  <w:rPr>
                    <w:rFonts w:ascii="Calibri" w:hAnsi="Calibri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del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Sur,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Sándwich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del</w:t>
                </w:r>
                <w:r>
                  <w:rPr>
                    <w:rFonts w:ascii="Calibri" w:hAnsi="Calibri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Sur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y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los</w:t>
                </w:r>
                <w:r>
                  <w:rPr>
                    <w:rFonts w:ascii="Calibri" w:hAnsi="Calibri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espacios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marítimos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e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insulares</w:t>
                </w:r>
                <w:r>
                  <w:rPr>
                    <w:rFonts w:ascii="Calibri" w:hAnsi="Calibri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correspondientes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son</w:t>
                </w:r>
                <w:r>
                  <w:rPr>
                    <w:rFonts w:ascii="Calibri" w:hAnsi="Calibri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Calibri" w:hAnsi="Calibri"/>
                    <w:i/>
                    <w:sz w:val="16"/>
                  </w:rPr>
                  <w:t>argentinos”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3040">
          <wp:simplePos x="0" y="0"/>
          <wp:positionH relativeFrom="page">
            <wp:posOffset>1301024</wp:posOffset>
          </wp:positionH>
          <wp:positionV relativeFrom="page">
            <wp:posOffset>545464</wp:posOffset>
          </wp:positionV>
          <wp:extent cx="733425" cy="67627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676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3552">
          <wp:simplePos x="0" y="0"/>
          <wp:positionH relativeFrom="page">
            <wp:posOffset>4583949</wp:posOffset>
          </wp:positionH>
          <wp:positionV relativeFrom="page">
            <wp:posOffset>673931</wp:posOffset>
          </wp:positionV>
          <wp:extent cx="1197140" cy="41361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7140" cy="413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17pt;margin-top:104.056442pt;width:487.5pt;height:22.4pt;mso-position-horizontal-relative:page;mso-position-vertical-relative:page;z-index:-15932416" type="#_x0000_t202" filled="false" stroked="false">
          <v:textbox inset="0,0,0,0">
            <w:txbxContent>
              <w:p>
                <w:pPr>
                  <w:tabs>
                    <w:tab w:pos="3287" w:val="left" w:leader="none"/>
                  </w:tabs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Gobierno</w:t>
                </w:r>
                <w:r>
                  <w:rPr>
                    <w:rFonts w:ascii="Calibri" w:hAnsi="Calibri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la</w:t>
                </w:r>
                <w:r>
                  <w:rPr>
                    <w:rFonts w:ascii="Calibri" w:hAnsi="Calibri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Provincia</w:t>
                </w:r>
                <w:r>
                  <w:rPr>
                    <w:rFonts w:ascii="Calibri" w:hAnsi="Calibri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Tierra</w:t>
                </w:r>
                <w:r>
                  <w:rPr>
                    <w:rFonts w:ascii="Calibri" w:hAnsi="Calibri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del</w:t>
                </w:r>
                <w:r>
                  <w:rPr>
                    <w:rFonts w:ascii="Calibri" w:hAnsi="Calibri"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Fuego</w:t>
                  <w:tab/>
                </w:r>
                <w:r>
                  <w:rPr>
                    <w:sz w:val="16"/>
                  </w:rPr>
                  <w:t>“2024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40°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Aniversario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Disposición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Transitoria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Primera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Constitución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Nacional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1994”</w:t>
                </w:r>
              </w:p>
              <w:p>
                <w:pPr>
                  <w:spacing w:before="29"/>
                  <w:ind w:left="525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Ministerio</w:t>
                </w:r>
                <w:r>
                  <w:rPr>
                    <w:rFonts w:ascii="Calibri" w:hAnsi="Calibri"/>
                    <w:spacing w:val="-8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8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Educación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53" w:hanging="72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4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1"/>
      <w:ind w:left="953" w:hanging="721"/>
    </w:pPr>
    <w:rPr>
      <w:rFonts w:ascii="Times New Roman" w:hAnsi="Times New Roman" w:eastAsia="Times New Roman" w:cs="Times New Roman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102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Publicación resultados 6° Convocatoria Pública</dc:title>
  <dcterms:created xsi:type="dcterms:W3CDTF">2024-08-30T19:10:05Z</dcterms:created>
  <dcterms:modified xsi:type="dcterms:W3CDTF">2024-08-30T19:10:05Z</dcterms:modified>
</cp:coreProperties>
</file>